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8570D" w:rsidRPr="0018570D" w:rsidRDefault="0018570D" w:rsidP="0018570D">
      <w:pPr>
        <w:pStyle w:val="Standard"/>
        <w:jc w:val="center"/>
        <w:rPr>
          <w:b/>
          <w:bCs/>
          <w:lang w:val="ru-RU"/>
        </w:rPr>
      </w:pPr>
      <w:r w:rsidRPr="0018570D">
        <w:rPr>
          <w:b/>
          <w:bCs/>
          <w:lang w:val="ru-RU"/>
        </w:rPr>
        <w:t xml:space="preserve">ПРОКУРАТУРА ХАНТЫ-МАНСИЙСКОГО АВТОНОМНОГО ОКРУГА </w:t>
      </w:r>
      <w:proofErr w:type="gramStart"/>
      <w:r w:rsidRPr="0018570D">
        <w:rPr>
          <w:b/>
          <w:bCs/>
          <w:lang w:val="ru-RU"/>
        </w:rPr>
        <w:t>-Ю</w:t>
      </w:r>
      <w:proofErr w:type="gramEnd"/>
      <w:r w:rsidRPr="0018570D">
        <w:rPr>
          <w:b/>
          <w:bCs/>
          <w:lang w:val="ru-RU"/>
        </w:rPr>
        <w:t>ГРЫ</w:t>
      </w:r>
    </w:p>
    <w:p w:rsidR="0018570D" w:rsidRDefault="0018570D" w:rsidP="0018570D">
      <w:pPr>
        <w:pStyle w:val="Standard"/>
        <w:jc w:val="center"/>
        <w:rPr>
          <w:b/>
          <w:bCs/>
          <w:lang w:val="ru-RU"/>
        </w:rPr>
      </w:pPr>
      <w:r w:rsidRPr="0018570D">
        <w:rPr>
          <w:b/>
          <w:bCs/>
          <w:lang w:val="ru-RU"/>
        </w:rPr>
        <w:t>ХАНТЫ-МАНСИЙСКАЯ МЕЖРАЙОННАЯ ПРОКУРАТУРА</w:t>
      </w:r>
    </w:p>
    <w:p w:rsidR="0018570D" w:rsidRDefault="0069012A" w:rsidP="0018570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1200093" cy="800100"/>
            <wp:effectExtent l="19050" t="0" r="57" b="0"/>
            <wp:docPr id="2" name="Рисунок 1" descr="f4dc4bd8a17507410b0af3c64ada6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dc4bd8a17507410b0af3c64ada60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30" cy="80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0D" w:rsidRPr="0069012A" w:rsidRDefault="0018570D" w:rsidP="0018570D">
      <w:pPr>
        <w:pStyle w:val="Standard"/>
        <w:jc w:val="center"/>
        <w:rPr>
          <w:b/>
          <w:bCs/>
          <w:color w:val="2B3616"/>
          <w:sz w:val="32"/>
          <w:szCs w:val="32"/>
          <w:lang w:val="ru-RU"/>
        </w:rPr>
      </w:pPr>
      <w:r w:rsidRPr="0069012A">
        <w:rPr>
          <w:b/>
          <w:bCs/>
          <w:color w:val="2B3616"/>
          <w:sz w:val="32"/>
          <w:szCs w:val="32"/>
          <w:lang w:val="ru-RU"/>
        </w:rPr>
        <w:t xml:space="preserve">ЗА НЕЗАКОННУЮ РЕГИСТРАЦИЮ ГРАЖДАН РОССИЙСКОЙ ФЕДЕРАЦИИ И ИНОСТРАННЫХ ГРАЖДАН </w:t>
      </w:r>
    </w:p>
    <w:p w:rsidR="0018570D" w:rsidRPr="0069012A" w:rsidRDefault="0018570D" w:rsidP="0018570D">
      <w:pPr>
        <w:pStyle w:val="Standard"/>
        <w:jc w:val="center"/>
        <w:rPr>
          <w:b/>
          <w:bCs/>
          <w:color w:val="2B3616"/>
          <w:sz w:val="32"/>
          <w:szCs w:val="32"/>
          <w:lang w:val="ru-RU"/>
        </w:rPr>
      </w:pPr>
      <w:r w:rsidRPr="0069012A">
        <w:rPr>
          <w:b/>
          <w:bCs/>
          <w:color w:val="2B3616"/>
          <w:sz w:val="32"/>
          <w:szCs w:val="32"/>
          <w:lang w:val="ru-RU"/>
        </w:rPr>
        <w:t>УСТАНОВЛЕНА УГОЛОВНАЯ ОТВЕТСТВЕННОСТЬ</w:t>
      </w:r>
    </w:p>
    <w:p w:rsidR="0018570D" w:rsidRPr="0018570D" w:rsidRDefault="0018570D" w:rsidP="0018570D">
      <w:pPr>
        <w:pStyle w:val="Standard"/>
        <w:jc w:val="center"/>
        <w:rPr>
          <w:b/>
          <w:bCs/>
          <w:color w:val="2B3616"/>
          <w:sz w:val="28"/>
          <w:szCs w:val="28"/>
          <w:lang w:val="ru-RU"/>
        </w:rPr>
      </w:pPr>
    </w:p>
    <w:p w:rsidR="0018570D" w:rsidRDefault="0018570D" w:rsidP="0018570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6479540" cy="3644900"/>
            <wp:effectExtent l="19050" t="0" r="0" b="0"/>
            <wp:docPr id="1" name="Рисунок 0" descr="image_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_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59" w:rsidRDefault="00E37A59" w:rsidP="0018570D">
      <w:pPr>
        <w:pStyle w:val="Standard"/>
        <w:jc w:val="center"/>
        <w:rPr>
          <w:b/>
          <w:bCs/>
          <w:lang w:val="ru-RU"/>
        </w:rPr>
      </w:pPr>
    </w:p>
    <w:p w:rsidR="0018570D" w:rsidRPr="0069012A" w:rsidRDefault="0018570D" w:rsidP="0018570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9012A">
        <w:rPr>
          <w:b/>
          <w:bCs/>
          <w:sz w:val="28"/>
          <w:szCs w:val="28"/>
          <w:lang w:val="ru-RU"/>
        </w:rPr>
        <w:t>СТАТЬЯ 322.1 УГОЛОВНОГО КОДЕКСА РФ</w:t>
      </w:r>
    </w:p>
    <w:p w:rsidR="0018570D" w:rsidRPr="0069012A" w:rsidRDefault="0018570D" w:rsidP="0018570D">
      <w:pPr>
        <w:pStyle w:val="Standard"/>
        <w:jc w:val="center"/>
        <w:rPr>
          <w:bCs/>
          <w:sz w:val="28"/>
          <w:szCs w:val="28"/>
          <w:lang w:val="ru-RU"/>
        </w:rPr>
      </w:pPr>
      <w:r w:rsidRPr="0069012A">
        <w:rPr>
          <w:bCs/>
          <w:sz w:val="28"/>
          <w:szCs w:val="28"/>
          <w:lang w:val="ru-RU"/>
        </w:rPr>
        <w:t>ЗА ОРГАНИЗАЦИЮ НЕЗАКОННОГО ВЪЕЗДА В РОССИЙСКУЮ ФЕДЕРАЦИЮ ИНОСТРАННЫХ ГРАЖДАН И ЛИЦ БЕЗ ГРАЖДАНСТВА</w:t>
      </w:r>
    </w:p>
    <w:p w:rsidR="0018570D" w:rsidRPr="0069012A" w:rsidRDefault="0018570D" w:rsidP="0018570D">
      <w:pPr>
        <w:pStyle w:val="Standard"/>
        <w:jc w:val="center"/>
        <w:rPr>
          <w:bCs/>
          <w:sz w:val="28"/>
          <w:szCs w:val="28"/>
          <w:lang w:val="ru-RU"/>
        </w:rPr>
      </w:pPr>
      <w:r w:rsidRPr="0069012A">
        <w:rPr>
          <w:bCs/>
          <w:sz w:val="28"/>
          <w:szCs w:val="28"/>
          <w:lang w:val="ru-RU"/>
        </w:rPr>
        <w:t>НАКАЗАНИЕ – ДО 7 ЛЕТ ЛИШЕНИЯ СВОБОДЫ</w:t>
      </w:r>
    </w:p>
    <w:p w:rsidR="0018570D" w:rsidRPr="0069012A" w:rsidRDefault="0018570D" w:rsidP="0018570D">
      <w:pPr>
        <w:pStyle w:val="Standard"/>
        <w:jc w:val="center"/>
        <w:rPr>
          <w:bCs/>
          <w:sz w:val="28"/>
          <w:szCs w:val="28"/>
          <w:lang w:val="ru-RU"/>
        </w:rPr>
      </w:pPr>
    </w:p>
    <w:p w:rsidR="0018570D" w:rsidRPr="0069012A" w:rsidRDefault="0018570D" w:rsidP="0018570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9012A">
        <w:rPr>
          <w:b/>
          <w:bCs/>
          <w:sz w:val="28"/>
          <w:szCs w:val="28"/>
          <w:lang w:val="ru-RU"/>
        </w:rPr>
        <w:t>СТАТЬЯ 322.2 УГОЛОВНОГО КОДЕКСА РФ</w:t>
      </w:r>
    </w:p>
    <w:p w:rsidR="0018570D" w:rsidRPr="0069012A" w:rsidRDefault="0018570D" w:rsidP="0018570D">
      <w:pPr>
        <w:pStyle w:val="Standard"/>
        <w:jc w:val="center"/>
        <w:rPr>
          <w:bCs/>
          <w:sz w:val="28"/>
          <w:szCs w:val="28"/>
          <w:lang w:val="ru-RU"/>
        </w:rPr>
      </w:pPr>
      <w:r w:rsidRPr="0069012A">
        <w:rPr>
          <w:bCs/>
          <w:sz w:val="28"/>
          <w:szCs w:val="28"/>
          <w:lang w:val="ru-RU"/>
        </w:rPr>
        <w:t>ЗА ФИКТИВНУЮ РЕГИСТРАЦИЮ ГРАЖДАН РОССИЙСКОЙ ФЕДЕРАЦИИ ПО МЕСТУ ПРЕБЫВАНИЯ ИЛИ ПО МЕСТУ ЖИТЕЛЬСТВА</w:t>
      </w:r>
    </w:p>
    <w:p w:rsidR="0018570D" w:rsidRPr="0069012A" w:rsidRDefault="0018570D" w:rsidP="0018570D">
      <w:pPr>
        <w:pStyle w:val="Standard"/>
        <w:jc w:val="center"/>
        <w:rPr>
          <w:bCs/>
          <w:sz w:val="28"/>
          <w:szCs w:val="28"/>
          <w:lang w:val="ru-RU"/>
        </w:rPr>
      </w:pPr>
      <w:r w:rsidRPr="0069012A">
        <w:rPr>
          <w:bCs/>
          <w:sz w:val="28"/>
          <w:szCs w:val="28"/>
          <w:lang w:val="ru-RU"/>
        </w:rPr>
        <w:t>НАКАЗАНИЕ-ШТРАФ ДО 500 000 РУБЛЕЙ ИЛИ ЛИШЕНИЕ СВОБОДЫ ДО 3 ЛЕТ</w:t>
      </w:r>
    </w:p>
    <w:p w:rsidR="00E37A59" w:rsidRPr="0069012A" w:rsidRDefault="00E37A59" w:rsidP="0018570D">
      <w:pPr>
        <w:pStyle w:val="Standard"/>
        <w:jc w:val="center"/>
        <w:rPr>
          <w:bCs/>
          <w:sz w:val="28"/>
          <w:szCs w:val="28"/>
          <w:lang w:val="ru-RU"/>
        </w:rPr>
      </w:pPr>
    </w:p>
    <w:p w:rsidR="00E37A59" w:rsidRPr="0069012A" w:rsidRDefault="00E37A59" w:rsidP="0018570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9012A">
        <w:rPr>
          <w:b/>
          <w:bCs/>
          <w:sz w:val="28"/>
          <w:szCs w:val="28"/>
          <w:lang w:val="ru-RU"/>
        </w:rPr>
        <w:t>СТАТЬЯ 322.3 УГОЛОВНОГО КОДЕКСА РФ</w:t>
      </w:r>
    </w:p>
    <w:p w:rsidR="00E37A59" w:rsidRPr="0069012A" w:rsidRDefault="00E37A59" w:rsidP="0018570D">
      <w:pPr>
        <w:pStyle w:val="Standard"/>
        <w:jc w:val="center"/>
        <w:rPr>
          <w:bCs/>
          <w:sz w:val="28"/>
          <w:szCs w:val="28"/>
          <w:lang w:val="ru-RU"/>
        </w:rPr>
      </w:pPr>
      <w:r w:rsidRPr="0069012A">
        <w:rPr>
          <w:bCs/>
          <w:sz w:val="28"/>
          <w:szCs w:val="28"/>
          <w:lang w:val="ru-RU"/>
        </w:rPr>
        <w:t>ЗА ФИКТИВНУЮ ПОСТАНОВКУ НА УЧЕТ ИНОСТРАННЫХ ГРАЖДАН И ЛИЦ БЕЗ ГРАЖДАНСТВА ПО МЕСТУ ПРЕБЫВАНИЯ</w:t>
      </w:r>
    </w:p>
    <w:p w:rsidR="00E37A59" w:rsidRPr="0069012A" w:rsidRDefault="00E37A59" w:rsidP="0018570D">
      <w:pPr>
        <w:pStyle w:val="Standard"/>
        <w:jc w:val="center"/>
        <w:rPr>
          <w:bCs/>
          <w:sz w:val="28"/>
          <w:szCs w:val="28"/>
          <w:lang w:val="ru-RU"/>
        </w:rPr>
      </w:pPr>
      <w:r w:rsidRPr="0069012A">
        <w:rPr>
          <w:bCs/>
          <w:sz w:val="28"/>
          <w:szCs w:val="28"/>
          <w:lang w:val="ru-RU"/>
        </w:rPr>
        <w:t>НАКАЗАНИЕ - ШТРАФ ДО 500 000 РУБЛЕЙ ИЛИ ЛИШЕНИЕ СВОБОДЫ ДО 3 ЛЕТ</w:t>
      </w:r>
    </w:p>
    <w:p w:rsidR="0018570D" w:rsidRPr="0018570D" w:rsidRDefault="0018570D" w:rsidP="0018570D">
      <w:pPr>
        <w:pStyle w:val="Standard"/>
        <w:jc w:val="center"/>
        <w:rPr>
          <w:bCs/>
          <w:lang w:val="ru-RU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hAnsi="Times New Roman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hAnsi="Times New Roman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hAnsi="Times New Roman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Ханты-Мансийская</w:t>
      </w:r>
      <w:proofErr w:type="spellEnd"/>
      <w:r>
        <w:rPr>
          <w:rFonts w:ascii="Times New Roman" w:hAnsi="Times New Roman"/>
        </w:rPr>
        <w:t xml:space="preserve"> межрайонная прокуратура</w:t>
      </w:r>
    </w:p>
    <w:p w:rsidR="0069012A" w:rsidRDefault="0069012A" w:rsidP="006901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Мира, 27, пом.2, г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анты-Мансийск,</w:t>
      </w:r>
    </w:p>
    <w:p w:rsidR="00254CC7" w:rsidRPr="0018570D" w:rsidRDefault="0069012A" w:rsidP="0069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Телефон (факс): 8 (3467) 32-95-56</w:t>
      </w:r>
    </w:p>
    <w:sectPr w:rsidR="00254CC7" w:rsidRPr="0018570D" w:rsidSect="006901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801"/>
    <w:rsid w:val="0018570D"/>
    <w:rsid w:val="00254CC7"/>
    <w:rsid w:val="005721F9"/>
    <w:rsid w:val="0069012A"/>
    <w:rsid w:val="00870801"/>
    <w:rsid w:val="00E3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801"/>
    <w:rPr>
      <w:b/>
      <w:bCs/>
    </w:rPr>
  </w:style>
  <w:style w:type="paragraph" w:customStyle="1" w:styleId="Standard">
    <w:name w:val="Standard"/>
    <w:rsid w:val="0018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8570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2021-05-10T13:14:00Z</dcterms:created>
  <dcterms:modified xsi:type="dcterms:W3CDTF">2021-05-10T13:42:00Z</dcterms:modified>
</cp:coreProperties>
</file>